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95E" w:rsidRDefault="00D3166B">
      <w:r>
        <w:rPr>
          <w:noProof/>
          <w:lang w:eastAsia="ru-RU"/>
        </w:rPr>
        <w:drawing>
          <wp:inline distT="0" distB="0" distL="0" distR="0">
            <wp:extent cx="6645910" cy="9384496"/>
            <wp:effectExtent l="19050" t="0" r="2540" b="0"/>
            <wp:docPr id="2" name="Рисунок 1" descr="C:\Users\user\Desktop\учебные планы 2023\img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чебные планы 2023\img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8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60D" w:rsidRDefault="00EE060D"/>
    <w:p w:rsidR="00D3166B" w:rsidRDefault="00D3166B" w:rsidP="00D3166B">
      <w:pPr>
        <w:pStyle w:val="a5"/>
        <w:tabs>
          <w:tab w:val="left" w:pos="-567"/>
          <w:tab w:val="right" w:leader="dot" w:pos="9639"/>
        </w:tabs>
        <w:spacing w:after="0" w:line="240" w:lineRule="auto"/>
        <w:ind w:right="142"/>
        <w:jc w:val="center"/>
        <w:outlineLvl w:val="2"/>
        <w:rPr>
          <w:rFonts w:ascii="Times New Roman" w:hAnsi="Times New Roman"/>
          <w:b/>
          <w:sz w:val="24"/>
          <w:szCs w:val="24"/>
        </w:rPr>
      </w:pPr>
      <w:r w:rsidRPr="009C0038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D3166B" w:rsidRDefault="00D3166B" w:rsidP="00D3166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spacing w:val="2"/>
          <w:sz w:val="24"/>
          <w:szCs w:val="28"/>
        </w:rPr>
      </w:pPr>
      <w:r>
        <w:rPr>
          <w:rFonts w:ascii="Times New Roman" w:hAnsi="Times New Roman"/>
          <w:b/>
          <w:i/>
          <w:sz w:val="24"/>
          <w:szCs w:val="24"/>
        </w:rPr>
        <w:t>для</w:t>
      </w:r>
      <w:r w:rsidRPr="00B4179D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i/>
          <w:spacing w:val="2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b/>
          <w:i/>
          <w:spacing w:val="2"/>
          <w:sz w:val="24"/>
          <w:szCs w:val="24"/>
        </w:rPr>
        <w:t xml:space="preserve"> </w:t>
      </w:r>
      <w:r w:rsidRPr="00B4179D">
        <w:rPr>
          <w:rFonts w:ascii="Times New Roman" w:hAnsi="Times New Roman"/>
          <w:b/>
          <w:i/>
          <w:sz w:val="24"/>
          <w:szCs w:val="24"/>
        </w:rPr>
        <w:t xml:space="preserve">с </w:t>
      </w:r>
      <w:r w:rsidRPr="003E7A05">
        <w:rPr>
          <w:rFonts w:ascii="Times New Roman" w:hAnsi="Times New Roman"/>
          <w:b/>
          <w:i/>
          <w:spacing w:val="2"/>
          <w:sz w:val="24"/>
          <w:szCs w:val="28"/>
        </w:rPr>
        <w:t xml:space="preserve">нарушениями опорно-двигательной </w:t>
      </w:r>
      <w:r w:rsidRPr="002D2B9A">
        <w:rPr>
          <w:rFonts w:ascii="Times New Roman" w:hAnsi="Times New Roman"/>
          <w:b/>
          <w:i/>
          <w:spacing w:val="2"/>
          <w:sz w:val="24"/>
          <w:szCs w:val="28"/>
        </w:rPr>
        <w:t xml:space="preserve">аппарата </w:t>
      </w:r>
    </w:p>
    <w:p w:rsidR="00D3166B" w:rsidRDefault="00D3166B" w:rsidP="00D3166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2D2B9A">
        <w:rPr>
          <w:rFonts w:ascii="Times New Roman" w:hAnsi="Times New Roman"/>
          <w:b/>
          <w:i/>
          <w:spacing w:val="2"/>
          <w:sz w:val="24"/>
          <w:szCs w:val="28"/>
        </w:rPr>
        <w:t>1-4 класс</w:t>
      </w:r>
      <w:r>
        <w:rPr>
          <w:rFonts w:ascii="Times New Roman" w:hAnsi="Times New Roman"/>
          <w:i/>
          <w:spacing w:val="2"/>
          <w:sz w:val="24"/>
          <w:szCs w:val="28"/>
        </w:rPr>
        <w:t xml:space="preserve"> </w:t>
      </w:r>
      <w:r w:rsidRPr="003E7A05">
        <w:rPr>
          <w:rFonts w:ascii="Times New Roman" w:hAnsi="Times New Roman"/>
          <w:b/>
          <w:i/>
          <w:spacing w:val="2"/>
          <w:sz w:val="24"/>
          <w:szCs w:val="24"/>
        </w:rPr>
        <w:t>(вариант 6.1)</w:t>
      </w:r>
      <w:r w:rsidRPr="002D2B9A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</w:p>
    <w:p w:rsidR="00D3166B" w:rsidRPr="00727E6A" w:rsidRDefault="00D3166B" w:rsidP="00D3166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27E6A">
        <w:rPr>
          <w:rFonts w:ascii="Times New Roman" w:eastAsia="Times New Roman" w:hAnsi="Times New Roman"/>
          <w:b/>
          <w:bCs/>
          <w:sz w:val="24"/>
          <w:szCs w:val="24"/>
        </w:rPr>
        <w:t>на 2023/2024 учебный год</w:t>
      </w:r>
    </w:p>
    <w:p w:rsidR="00D3166B" w:rsidRPr="003E7A05" w:rsidRDefault="00D3166B" w:rsidP="00D3166B">
      <w:pPr>
        <w:pStyle w:val="a5"/>
        <w:tabs>
          <w:tab w:val="left" w:pos="-567"/>
          <w:tab w:val="right" w:leader="dot" w:pos="9639"/>
        </w:tabs>
        <w:spacing w:after="0" w:line="240" w:lineRule="auto"/>
        <w:ind w:right="142"/>
        <w:jc w:val="center"/>
        <w:outlineLvl w:val="2"/>
        <w:rPr>
          <w:rFonts w:ascii="Times New Roman" w:hAnsi="Times New Roman"/>
          <w:b/>
          <w:i/>
          <w:spacing w:val="2"/>
          <w:sz w:val="24"/>
          <w:szCs w:val="24"/>
        </w:rPr>
      </w:pPr>
    </w:p>
    <w:p w:rsidR="00D3166B" w:rsidRPr="007D7363" w:rsidRDefault="00D3166B" w:rsidP="00D316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D2B9A">
        <w:rPr>
          <w:rFonts w:ascii="Times New Roman" w:hAnsi="Times New Roman"/>
          <w:sz w:val="24"/>
          <w:szCs w:val="24"/>
        </w:rPr>
        <w:t xml:space="preserve">Учебный план начального общего образования МБОУ «Средняя общеобразовательная школа №31 с </w:t>
      </w:r>
      <w:proofErr w:type="spellStart"/>
      <w:r w:rsidRPr="002D2B9A">
        <w:rPr>
          <w:rFonts w:ascii="Times New Roman" w:hAnsi="Times New Roman"/>
          <w:sz w:val="24"/>
          <w:szCs w:val="24"/>
        </w:rPr>
        <w:t>уиоп</w:t>
      </w:r>
      <w:proofErr w:type="spellEnd"/>
      <w:r w:rsidRPr="002D2B9A">
        <w:rPr>
          <w:rFonts w:ascii="Times New Roman" w:hAnsi="Times New Roman"/>
          <w:sz w:val="24"/>
          <w:szCs w:val="24"/>
        </w:rPr>
        <w:t>» для учащихся с нарушениями ОДА (вариант 6.1), разработан и составлен в соответствии с требованиями:</w:t>
      </w:r>
      <w:r w:rsidRPr="007D7363">
        <w:rPr>
          <w:rFonts w:ascii="Times New Roman" w:hAnsi="Times New Roman"/>
          <w:sz w:val="24"/>
          <w:szCs w:val="24"/>
        </w:rPr>
        <w:t xml:space="preserve"> </w:t>
      </w:r>
    </w:p>
    <w:p w:rsidR="00D3166B" w:rsidRPr="007D7363" w:rsidRDefault="00D3166B" w:rsidP="00D316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D7363">
        <w:rPr>
          <w:rFonts w:ascii="Times New Roman" w:hAnsi="Times New Roman"/>
          <w:sz w:val="24"/>
          <w:szCs w:val="24"/>
        </w:rPr>
        <w:t xml:space="preserve">- Федерального </w:t>
      </w:r>
      <w:r>
        <w:rPr>
          <w:rFonts w:ascii="Times New Roman" w:hAnsi="Times New Roman"/>
          <w:sz w:val="24"/>
          <w:szCs w:val="24"/>
        </w:rPr>
        <w:t>з</w:t>
      </w:r>
      <w:r w:rsidRPr="007D7363">
        <w:rPr>
          <w:rFonts w:ascii="Times New Roman" w:hAnsi="Times New Roman"/>
          <w:sz w:val="24"/>
          <w:szCs w:val="24"/>
        </w:rPr>
        <w:t xml:space="preserve">акона от 29.12.2012 №273-ФЗ «Об образовании в 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Российской Федерации</w:t>
      </w:r>
      <w:r w:rsidRPr="007D7363">
        <w:rPr>
          <w:rFonts w:ascii="Times New Roman" w:hAnsi="Times New Roman"/>
          <w:sz w:val="24"/>
          <w:szCs w:val="24"/>
        </w:rPr>
        <w:t>»;</w:t>
      </w:r>
    </w:p>
    <w:p w:rsidR="00D3166B" w:rsidRDefault="00D3166B" w:rsidP="00D316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</w:pPr>
      <w:r w:rsidRPr="007D7363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Закона 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 xml:space="preserve">Российской Федерации </w:t>
      </w:r>
      <w:r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 xml:space="preserve">от 25.10.1991г. № 1807-1 (ред. от 12.03.2014г.) «О языках народов 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Российской Федерации</w:t>
      </w:r>
      <w:r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»;</w:t>
      </w:r>
    </w:p>
    <w:p w:rsidR="00D3166B" w:rsidRPr="007D7363" w:rsidRDefault="00D3166B" w:rsidP="00D316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 xml:space="preserve">- приказа Министерства образования и науки 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Российской Федерации</w:t>
      </w:r>
      <w:r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 xml:space="preserve"> от 06.10.2009 № 373 «Об утверждении </w:t>
      </w:r>
      <w:r w:rsidRPr="007D7363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начального общего образования</w:t>
      </w:r>
      <w:r>
        <w:rPr>
          <w:rFonts w:ascii="Times New Roman" w:hAnsi="Times New Roman"/>
          <w:sz w:val="24"/>
          <w:szCs w:val="24"/>
        </w:rPr>
        <w:t>»</w:t>
      </w:r>
      <w:r w:rsidRPr="007D7363">
        <w:rPr>
          <w:rFonts w:ascii="Times New Roman" w:hAnsi="Times New Roman"/>
          <w:sz w:val="24"/>
          <w:szCs w:val="24"/>
        </w:rPr>
        <w:t>;</w:t>
      </w:r>
    </w:p>
    <w:p w:rsidR="00D3166B" w:rsidRDefault="00D3166B" w:rsidP="00D3166B">
      <w:pPr>
        <w:pStyle w:val="pright"/>
        <w:shd w:val="clear" w:color="auto" w:fill="FFFFFF"/>
        <w:spacing w:before="0" w:beforeAutospacing="0" w:after="0" w:afterAutospacing="0"/>
        <w:ind w:firstLine="709"/>
        <w:jc w:val="both"/>
      </w:pPr>
      <w:r>
        <w:rPr>
          <w:color w:val="000000" w:themeColor="text1"/>
          <w:szCs w:val="27"/>
          <w:shd w:val="clear" w:color="auto" w:fill="FFFFFF"/>
        </w:rPr>
        <w:t xml:space="preserve">- </w:t>
      </w:r>
      <w:r>
        <w:t>Ф</w:t>
      </w:r>
      <w:r w:rsidRPr="00CB314E">
        <w:rPr>
          <w:bCs/>
        </w:rPr>
        <w:t>едеральн</w:t>
      </w:r>
      <w:r>
        <w:rPr>
          <w:bCs/>
        </w:rPr>
        <w:t xml:space="preserve">ой </w:t>
      </w:r>
      <w:r w:rsidRPr="00CB314E">
        <w:rPr>
          <w:bCs/>
        </w:rPr>
        <w:t>адаптированн</w:t>
      </w:r>
      <w:r>
        <w:rPr>
          <w:bCs/>
        </w:rPr>
        <w:t>ой</w:t>
      </w:r>
      <w:r w:rsidRPr="00CB314E">
        <w:rPr>
          <w:bCs/>
        </w:rPr>
        <w:t xml:space="preserve"> основн</w:t>
      </w:r>
      <w:r>
        <w:rPr>
          <w:bCs/>
        </w:rPr>
        <w:t>ой</w:t>
      </w:r>
      <w:r w:rsidRPr="00CB314E">
        <w:rPr>
          <w:bCs/>
        </w:rPr>
        <w:t xml:space="preserve"> общеобразовательн</w:t>
      </w:r>
      <w:r>
        <w:rPr>
          <w:bCs/>
        </w:rPr>
        <w:t>ой</w:t>
      </w:r>
      <w:r w:rsidRPr="00CB314E">
        <w:rPr>
          <w:bCs/>
        </w:rPr>
        <w:t xml:space="preserve"> программ</w:t>
      </w:r>
      <w:r>
        <w:rPr>
          <w:bCs/>
        </w:rPr>
        <w:t xml:space="preserve">ы </w:t>
      </w:r>
      <w:r w:rsidRPr="00CB314E">
        <w:rPr>
          <w:bCs/>
        </w:rPr>
        <w:t>обучающихся с</w:t>
      </w:r>
      <w:r>
        <w:rPr>
          <w:bCs/>
        </w:rPr>
        <w:t xml:space="preserve"> </w:t>
      </w:r>
      <w:r w:rsidRPr="00D71DD0">
        <w:rPr>
          <w:color w:val="000000" w:themeColor="text1"/>
          <w:szCs w:val="27"/>
          <w:shd w:val="clear" w:color="auto" w:fill="FFFFFF"/>
        </w:rPr>
        <w:t>ограниченными возможностями здоровья</w:t>
      </w:r>
      <w:r>
        <w:rPr>
          <w:bCs/>
        </w:rPr>
        <w:t xml:space="preserve">, </w:t>
      </w:r>
      <w:r w:rsidRPr="00CB314E">
        <w:rPr>
          <w:bCs/>
        </w:rPr>
        <w:t>у</w:t>
      </w:r>
      <w:r w:rsidRPr="00CB314E">
        <w:rPr>
          <w:color w:val="000000"/>
        </w:rPr>
        <w:t>твержденной приказом Министерства просвещения Российской Федерации от 24 ноября 2022 г.</w:t>
      </w:r>
      <w:r>
        <w:rPr>
          <w:color w:val="000000"/>
        </w:rPr>
        <w:t xml:space="preserve"> </w:t>
      </w:r>
      <w:r>
        <w:t>№1023;</w:t>
      </w:r>
    </w:p>
    <w:p w:rsidR="00D3166B" w:rsidRDefault="00D3166B" w:rsidP="00D316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 xml:space="preserve">приказа </w:t>
      </w:r>
      <w:proofErr w:type="spellStart"/>
      <w:r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Минпросвещения</w:t>
      </w:r>
      <w:proofErr w:type="spellEnd"/>
      <w:r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 xml:space="preserve"> от 18.05.2023 № 372 «Об утверждении федеральной образовательной программы н</w:t>
      </w:r>
      <w:r w:rsidRPr="007D7363">
        <w:rPr>
          <w:rFonts w:ascii="Times New Roman" w:hAnsi="Times New Roman"/>
          <w:sz w:val="24"/>
          <w:szCs w:val="24"/>
        </w:rPr>
        <w:t>ачального общего образования</w:t>
      </w:r>
      <w:r>
        <w:rPr>
          <w:rFonts w:ascii="Times New Roman" w:hAnsi="Times New Roman"/>
          <w:sz w:val="24"/>
          <w:szCs w:val="24"/>
        </w:rPr>
        <w:t>»</w:t>
      </w:r>
      <w:r w:rsidRPr="007D7363">
        <w:rPr>
          <w:rFonts w:ascii="Times New Roman" w:hAnsi="Times New Roman"/>
          <w:sz w:val="24"/>
          <w:szCs w:val="24"/>
        </w:rPr>
        <w:t>;</w:t>
      </w:r>
    </w:p>
    <w:p w:rsidR="00D3166B" w:rsidRDefault="00D3166B" w:rsidP="00D316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5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>- п</w:t>
      </w:r>
      <w:r w:rsidRPr="0026258B"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 xml:space="preserve">риказа </w:t>
      </w:r>
      <w:proofErr w:type="spellStart"/>
      <w:r w:rsidRPr="0026258B"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>Мин</w:t>
      </w:r>
      <w:r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>п</w:t>
      </w:r>
      <w:r w:rsidRPr="0026258B"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>росвещения</w:t>
      </w:r>
      <w:proofErr w:type="spellEnd"/>
      <w:r w:rsidRPr="0026258B"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 xml:space="preserve"> от 22.03.2021 № 115 </w:t>
      </w:r>
      <w:r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>«</w:t>
      </w:r>
      <w:r w:rsidRPr="0026258B"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>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</w:t>
      </w:r>
      <w:r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>»;</w:t>
      </w:r>
    </w:p>
    <w:p w:rsidR="00D3166B" w:rsidRPr="007D7363" w:rsidRDefault="00D3166B" w:rsidP="00D316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D7363">
        <w:rPr>
          <w:rFonts w:ascii="Times New Roman" w:hAnsi="Times New Roman"/>
          <w:sz w:val="24"/>
          <w:szCs w:val="24"/>
        </w:rPr>
        <w:t xml:space="preserve">- </w:t>
      </w:r>
      <w:r w:rsidRPr="0026258B">
        <w:rPr>
          <w:rFonts w:ascii="Times New Roman" w:hAnsi="Times New Roman"/>
          <w:sz w:val="24"/>
        </w:rPr>
        <w:t xml:space="preserve">СП 2.4.3648-20 </w:t>
      </w:r>
      <w:r>
        <w:rPr>
          <w:rFonts w:ascii="Times New Roman" w:hAnsi="Times New Roman"/>
          <w:sz w:val="24"/>
        </w:rPr>
        <w:t>«</w:t>
      </w:r>
      <w:r w:rsidRPr="0026258B">
        <w:rPr>
          <w:rFonts w:ascii="Times New Roman" w:hAnsi="Times New Roman"/>
          <w:sz w:val="24"/>
        </w:rPr>
        <w:t>Санитарно-эпидемиологические требования к организациям воспитания и обучения, отдыха и оздоровления детей и молодежи"</w:t>
      </w:r>
      <w:r>
        <w:rPr>
          <w:rFonts w:ascii="Times New Roman" w:hAnsi="Times New Roman"/>
          <w:sz w:val="24"/>
        </w:rPr>
        <w:t>», утвержденных постановлением главного санитарного врача от 28.09.</w:t>
      </w:r>
      <w:r w:rsidRPr="0026258B">
        <w:rPr>
          <w:rFonts w:ascii="Times New Roman" w:hAnsi="Times New Roman"/>
          <w:sz w:val="24"/>
        </w:rPr>
        <w:t>2020г</w:t>
      </w:r>
      <w:r>
        <w:rPr>
          <w:rFonts w:ascii="Times New Roman" w:hAnsi="Times New Roman"/>
          <w:sz w:val="24"/>
        </w:rPr>
        <w:t>.</w:t>
      </w:r>
      <w:r w:rsidRPr="0026258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№ 28;</w:t>
      </w:r>
    </w:p>
    <w:p w:rsidR="00D3166B" w:rsidRPr="007D7363" w:rsidRDefault="00D3166B" w:rsidP="00D316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санитарного врача от 28.01.2021 № 2;</w:t>
      </w:r>
    </w:p>
    <w:p w:rsidR="00D3166B" w:rsidRPr="00D71DD0" w:rsidRDefault="00D3166B" w:rsidP="00D316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7D7363">
        <w:rPr>
          <w:rFonts w:ascii="Times New Roman" w:hAnsi="Times New Roman"/>
          <w:sz w:val="24"/>
          <w:szCs w:val="24"/>
        </w:rPr>
        <w:t xml:space="preserve">- </w:t>
      </w:r>
      <w:r w:rsidRPr="00D71DD0">
        <w:rPr>
          <w:rFonts w:ascii="Times New Roman" w:hAnsi="Times New Roman"/>
          <w:bCs/>
          <w:color w:val="000000" w:themeColor="text1"/>
          <w:sz w:val="24"/>
          <w:szCs w:val="27"/>
          <w:shd w:val="clear" w:color="auto" w:fill="FFFFFF"/>
        </w:rPr>
        <w:t>Приказа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 </w:t>
      </w:r>
      <w:r w:rsidRPr="00D71DD0">
        <w:rPr>
          <w:rFonts w:ascii="Times New Roman" w:hAnsi="Times New Roman"/>
          <w:bCs/>
          <w:color w:val="000000" w:themeColor="text1"/>
          <w:sz w:val="24"/>
          <w:szCs w:val="27"/>
          <w:shd w:val="clear" w:color="auto" w:fill="FFFFFF"/>
        </w:rPr>
        <w:t>Министерства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 </w:t>
      </w:r>
      <w:r w:rsidRPr="00D71DD0">
        <w:rPr>
          <w:rFonts w:ascii="Times New Roman" w:hAnsi="Times New Roman"/>
          <w:bCs/>
          <w:color w:val="000000" w:themeColor="text1"/>
          <w:sz w:val="24"/>
          <w:szCs w:val="27"/>
          <w:shd w:val="clear" w:color="auto" w:fill="FFFFFF"/>
        </w:rPr>
        <w:t>образования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 и науки Российской Федерации от 19.12.2014 № </w:t>
      </w:r>
      <w:r w:rsidRPr="00D71DD0">
        <w:rPr>
          <w:rFonts w:ascii="Times New Roman" w:hAnsi="Times New Roman"/>
          <w:bCs/>
          <w:color w:val="000000" w:themeColor="text1"/>
          <w:sz w:val="24"/>
          <w:szCs w:val="27"/>
          <w:shd w:val="clear" w:color="auto" w:fill="FFFFFF"/>
        </w:rPr>
        <w:t>1598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 "Об утверждении федерального государственного образовательного стандарта начального общего </w:t>
      </w:r>
      <w:r w:rsidRPr="00D71DD0">
        <w:rPr>
          <w:rFonts w:ascii="Times New Roman" w:hAnsi="Times New Roman"/>
          <w:bCs/>
          <w:color w:val="000000" w:themeColor="text1"/>
          <w:sz w:val="24"/>
          <w:szCs w:val="27"/>
          <w:shd w:val="clear" w:color="auto" w:fill="FFFFFF"/>
        </w:rPr>
        <w:t>образования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 </w:t>
      </w:r>
      <w:proofErr w:type="gramStart"/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обучающихся</w:t>
      </w:r>
      <w:proofErr w:type="gramEnd"/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 xml:space="preserve"> с ограниченными возможностями здоровья". (Зарегистрирован 03.02.2015 № 35847).</w:t>
      </w:r>
      <w:r w:rsidRPr="00D71DD0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D3166B" w:rsidRPr="007D7363" w:rsidRDefault="00D3166B" w:rsidP="00D316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D7363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Ф</w:t>
      </w:r>
      <w:r w:rsidRPr="007D7363">
        <w:rPr>
          <w:rFonts w:ascii="Times New Roman" w:hAnsi="Times New Roman"/>
          <w:sz w:val="24"/>
          <w:szCs w:val="24"/>
        </w:rPr>
        <w:t xml:space="preserve">едерального перечня учебников, рекомендованных к использованию </w:t>
      </w:r>
      <w:r>
        <w:rPr>
          <w:rFonts w:ascii="Times New Roman" w:hAnsi="Times New Roman"/>
          <w:sz w:val="24"/>
          <w:szCs w:val="24"/>
        </w:rPr>
        <w:t>при реализации имеющих государственную аккредитацию образовательных программ начального общего, основного, среднего общего образования организациями, осуществляющими образовательную деятельность</w:t>
      </w:r>
      <w:r w:rsidRPr="007D7363">
        <w:rPr>
          <w:rFonts w:ascii="Times New Roman" w:hAnsi="Times New Roman"/>
          <w:sz w:val="24"/>
          <w:szCs w:val="24"/>
        </w:rPr>
        <w:t>;</w:t>
      </w:r>
    </w:p>
    <w:p w:rsidR="00D3166B" w:rsidRDefault="00D3166B" w:rsidP="00D3166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7D7363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ФАООП МБОУ «СОШ №31».</w:t>
      </w:r>
    </w:p>
    <w:p w:rsidR="00D3166B" w:rsidRDefault="00D3166B" w:rsidP="00D316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D7363">
        <w:rPr>
          <w:rFonts w:ascii="Times New Roman" w:hAnsi="Times New Roman"/>
          <w:sz w:val="24"/>
          <w:szCs w:val="24"/>
        </w:rPr>
        <w:t xml:space="preserve">- в соответствии с индивидуальными образовательными потребностями, согласно рекомендациям ПМПК, ИПР (для ребенка инвалида) и заключением школьного </w:t>
      </w:r>
      <w:proofErr w:type="spellStart"/>
      <w:r w:rsidRPr="007D7363">
        <w:rPr>
          <w:rFonts w:ascii="Times New Roman" w:hAnsi="Times New Roman"/>
          <w:sz w:val="24"/>
          <w:szCs w:val="24"/>
        </w:rPr>
        <w:t>ПМПк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D3166B" w:rsidRDefault="00D3166B" w:rsidP="00D3166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Сроки освоения АООП НОО (вариант 6.1) обучающимися с нарушениями ОДА составляют 4 года.</w:t>
      </w:r>
      <w:proofErr w:type="gramEnd"/>
    </w:p>
    <w:p w:rsidR="00D3166B" w:rsidRPr="00C04BA8" w:rsidRDefault="00D3166B" w:rsidP="00D3166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C04BA8">
        <w:rPr>
          <w:rFonts w:ascii="Times New Roman" w:hAnsi="Times New Roman"/>
          <w:sz w:val="24"/>
          <w:szCs w:val="24"/>
        </w:rPr>
        <w:t xml:space="preserve">Содержание образования при получении начального общего образования реализуется за счет введения учебных курсов, обеспечивающих целостное восприятие мира, </w:t>
      </w:r>
      <w:proofErr w:type="spellStart"/>
      <w:r w:rsidRPr="00C04BA8">
        <w:rPr>
          <w:rFonts w:ascii="Times New Roman" w:hAnsi="Times New Roman"/>
          <w:sz w:val="24"/>
          <w:szCs w:val="24"/>
        </w:rPr>
        <w:t>системнодеятельностный</w:t>
      </w:r>
      <w:proofErr w:type="spellEnd"/>
      <w:r w:rsidRPr="00C04BA8">
        <w:rPr>
          <w:rFonts w:ascii="Times New Roman" w:hAnsi="Times New Roman"/>
          <w:sz w:val="24"/>
          <w:szCs w:val="24"/>
        </w:rPr>
        <w:t xml:space="preserve"> подход и индивидуализацию обучения.  </w:t>
      </w:r>
    </w:p>
    <w:p w:rsidR="00D3166B" w:rsidRPr="00C04BA8" w:rsidRDefault="00D3166B" w:rsidP="00D3166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C04BA8">
        <w:rPr>
          <w:rFonts w:ascii="Times New Roman" w:hAnsi="Times New Roman"/>
          <w:sz w:val="24"/>
          <w:szCs w:val="24"/>
        </w:rPr>
        <w:t>Учебный план состоит из двух частей – обязательной части и части, формируемой участниками образовательных отношений.</w:t>
      </w:r>
    </w:p>
    <w:p w:rsidR="00D3166B" w:rsidRPr="00C04BA8" w:rsidRDefault="00D3166B" w:rsidP="00D3166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tt-RU"/>
        </w:rPr>
      </w:pPr>
      <w:r w:rsidRPr="00C04BA8">
        <w:rPr>
          <w:rFonts w:ascii="Times New Roman" w:hAnsi="Times New Roman"/>
          <w:sz w:val="24"/>
          <w:szCs w:val="24"/>
          <w:lang w:val="tt-RU"/>
        </w:rPr>
        <w:t>Обязательная часть учебного плана определяет состав учебных предметов обязательных предметных областей, которые реализуются в соотвествии с основной  образовательной программой начального общего образования и учебное время, отводимое на их изучение.</w:t>
      </w:r>
    </w:p>
    <w:p w:rsidR="00EE060D" w:rsidRPr="00D3166B" w:rsidRDefault="00EE060D" w:rsidP="00EE060D">
      <w:pPr>
        <w:autoSpaceDE w:val="0"/>
        <w:autoSpaceDN w:val="0"/>
        <w:adjustRightInd w:val="0"/>
        <w:spacing w:after="0" w:line="240" w:lineRule="auto"/>
        <w:ind w:firstLine="783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EE060D" w:rsidRDefault="00EE060D" w:rsidP="00EE060D">
      <w:pPr>
        <w:autoSpaceDE w:val="0"/>
        <w:autoSpaceDN w:val="0"/>
        <w:adjustRightInd w:val="0"/>
        <w:spacing w:after="0" w:line="240" w:lineRule="auto"/>
        <w:ind w:firstLine="783"/>
        <w:jc w:val="both"/>
        <w:rPr>
          <w:rFonts w:ascii="Times New Roman" w:hAnsi="Times New Roman"/>
          <w:sz w:val="24"/>
          <w:szCs w:val="24"/>
        </w:rPr>
      </w:pPr>
    </w:p>
    <w:p w:rsidR="00EE060D" w:rsidRDefault="00D3166B">
      <w:r>
        <w:rPr>
          <w:noProof/>
          <w:lang w:eastAsia="ru-RU"/>
        </w:rPr>
        <w:lastRenderedPageBreak/>
        <w:drawing>
          <wp:inline distT="0" distB="0" distL="0" distR="0">
            <wp:extent cx="6645910" cy="9384496"/>
            <wp:effectExtent l="19050" t="0" r="2540" b="0"/>
            <wp:docPr id="3" name="Рисунок 2" descr="C:\Users\user\Desktop\учебные планы 2023\img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учебные планы 2023\img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8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60D" w:rsidRDefault="00D3166B" w:rsidP="00EE06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645910" cy="9384496"/>
            <wp:effectExtent l="19050" t="0" r="2540" b="0"/>
            <wp:docPr id="6" name="Рисунок 3" descr="C:\Users\user\Desktop\учебные планы 2023\img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учебные планы 2023\img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8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60D" w:rsidRDefault="00EE060D" w:rsidP="00EE06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E060D" w:rsidRDefault="00EE060D" w:rsidP="00EE06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E060D" w:rsidRDefault="00EE060D" w:rsidP="00EE06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3166B" w:rsidRDefault="00D3166B" w:rsidP="00D3166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Формы проведения промежуточной аттестации по учебному плану</w:t>
      </w:r>
    </w:p>
    <w:p w:rsidR="00D3166B" w:rsidRDefault="00D3166B" w:rsidP="00D3166B">
      <w:pPr>
        <w:spacing w:after="0" w:line="240" w:lineRule="auto"/>
      </w:pPr>
    </w:p>
    <w:tbl>
      <w:tblPr>
        <w:tblW w:w="9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8"/>
        <w:gridCol w:w="2497"/>
        <w:gridCol w:w="3135"/>
        <w:gridCol w:w="1180"/>
        <w:gridCol w:w="1170"/>
        <w:gridCol w:w="1220"/>
      </w:tblGrid>
      <w:tr w:rsidR="00D3166B" w:rsidTr="00B951B6"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24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3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компоненты (учебные программы)</w:t>
            </w:r>
          </w:p>
        </w:tc>
        <w:tc>
          <w:tcPr>
            <w:tcW w:w="3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</w:tr>
      <w:tr w:rsidR="00D3166B" w:rsidTr="00B951B6">
        <w:tc>
          <w:tcPr>
            <w:tcW w:w="5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3166B" w:rsidTr="00B951B6"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Язык и речь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D3166B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ГО-Д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/КС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ГО-Д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/КС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ГО-Д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/КС</w:t>
            </w:r>
          </w:p>
        </w:tc>
      </w:tr>
      <w:tr w:rsidR="00D3166B" w:rsidTr="00B951B6"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D3166B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</w:tr>
      <w:tr w:rsidR="00D3166B" w:rsidTr="00B951B6"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1.3. Родной язык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D3166B" w:rsidTr="00B951B6"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1.4. Литературное чтение на родном языке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D3166B" w:rsidTr="00B951B6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2.1. Математика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</w:tr>
      <w:tr w:rsidR="00D3166B" w:rsidTr="00B951B6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Окружающий мир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</w:tr>
      <w:tr w:rsidR="00D3166B" w:rsidTr="00B951B6"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4.1. Музыка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</w:tr>
      <w:tr w:rsidR="00D3166B" w:rsidTr="00B951B6"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4.2. Изобразительное искусство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</w:tr>
      <w:tr w:rsidR="00D3166B" w:rsidTr="00B951B6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 Технология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</w:tr>
      <w:tr w:rsidR="00D3166B" w:rsidTr="00B951B6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6.1. Физическая культура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</w:tr>
      <w:tr w:rsidR="00D3166B" w:rsidTr="00B951B6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7.1.Английский язык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66B" w:rsidRDefault="00D3166B" w:rsidP="00B951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</w:tbl>
    <w:p w:rsidR="00D3166B" w:rsidRDefault="00D3166B" w:rsidP="00D3166B">
      <w:pPr>
        <w:spacing w:after="0" w:line="240" w:lineRule="auto"/>
      </w:pPr>
    </w:p>
    <w:p w:rsidR="00D3166B" w:rsidRDefault="00D3166B" w:rsidP="00D316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Условные обозначения:</w:t>
      </w:r>
    </w:p>
    <w:p w:rsidR="00D3166B" w:rsidRDefault="00D3166B" w:rsidP="00D316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 - годовая оценка</w:t>
      </w:r>
    </w:p>
    <w:p w:rsidR="00D3166B" w:rsidRDefault="00D3166B" w:rsidP="00D316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 - контрольная работа</w:t>
      </w:r>
    </w:p>
    <w:p w:rsidR="00D3166B" w:rsidRDefault="00D3166B" w:rsidP="00D3166B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</w:t>
      </w:r>
      <w:proofErr w:type="gramEnd"/>
      <w:r>
        <w:rPr>
          <w:rFonts w:ascii="Times New Roman" w:hAnsi="Times New Roman"/>
          <w:sz w:val="24"/>
          <w:szCs w:val="24"/>
        </w:rPr>
        <w:t xml:space="preserve"> - практическая работа</w:t>
      </w:r>
    </w:p>
    <w:p w:rsidR="00D3166B" w:rsidRDefault="00D3166B" w:rsidP="00D3166B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Т-</w:t>
      </w:r>
      <w:proofErr w:type="gramEnd"/>
      <w:r>
        <w:rPr>
          <w:rFonts w:ascii="Times New Roman" w:hAnsi="Times New Roman"/>
          <w:sz w:val="24"/>
          <w:szCs w:val="24"/>
        </w:rPr>
        <w:t xml:space="preserve"> тестирование</w:t>
      </w:r>
    </w:p>
    <w:p w:rsidR="00D3166B" w:rsidRDefault="00D3166B" w:rsidP="00D316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ТЧ - техника чтения</w:t>
      </w:r>
    </w:p>
    <w:p w:rsidR="00D3166B" w:rsidRDefault="00D3166B" w:rsidP="00D316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- диктант</w:t>
      </w:r>
    </w:p>
    <w:p w:rsidR="00D3166B" w:rsidRDefault="00D3166B" w:rsidP="00D316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КС - контрольное списывание</w:t>
      </w:r>
    </w:p>
    <w:p w:rsidR="00D3166B" w:rsidRDefault="00D3166B" w:rsidP="00D3166B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ДР</w:t>
      </w:r>
      <w:proofErr w:type="gramEnd"/>
      <w:r>
        <w:rPr>
          <w:rFonts w:ascii="Times New Roman" w:hAnsi="Times New Roman"/>
          <w:sz w:val="24"/>
          <w:szCs w:val="24"/>
        </w:rPr>
        <w:t xml:space="preserve"> – диагностическая работа</w:t>
      </w:r>
    </w:p>
    <w:p w:rsidR="00D3166B" w:rsidRDefault="00D3166B" w:rsidP="00D3166B">
      <w:pPr>
        <w:pStyle w:val="a7"/>
        <w:spacing w:line="240" w:lineRule="auto"/>
        <w:ind w:firstLine="0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EE060D" w:rsidRDefault="00EE060D"/>
    <w:sectPr w:rsidR="00EE060D" w:rsidSect="00EE06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charset w:val="CC"/>
    <w:family w:val="auto"/>
    <w:pitch w:val="default"/>
    <w:sig w:usb0="00000000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057A32"/>
    <w:multiLevelType w:val="multilevel"/>
    <w:tmpl w:val="7B057A3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E060D"/>
    <w:rsid w:val="002D595E"/>
    <w:rsid w:val="004843E1"/>
    <w:rsid w:val="007D4FF0"/>
    <w:rsid w:val="00AC23A8"/>
    <w:rsid w:val="00D3166B"/>
    <w:rsid w:val="00EE06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0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060D"/>
    <w:rPr>
      <w:rFonts w:ascii="Tahoma" w:hAnsi="Tahoma" w:cs="Tahoma"/>
      <w:sz w:val="16"/>
      <w:szCs w:val="16"/>
    </w:rPr>
  </w:style>
  <w:style w:type="paragraph" w:styleId="a5">
    <w:name w:val="List Paragraph"/>
    <w:basedOn w:val="a"/>
    <w:link w:val="a6"/>
    <w:uiPriority w:val="34"/>
    <w:qFormat/>
    <w:rsid w:val="00EE060D"/>
    <w:pPr>
      <w:ind w:left="720"/>
      <w:contextualSpacing/>
    </w:pPr>
    <w:rPr>
      <w:rFonts w:ascii="Calibri" w:eastAsia="Calibri" w:hAnsi="Calibri" w:cs="Times New Roman"/>
      <w:lang w:eastAsia="ru-RU"/>
    </w:rPr>
  </w:style>
  <w:style w:type="character" w:customStyle="1" w:styleId="a6">
    <w:name w:val="Абзац списка Знак"/>
    <w:link w:val="a5"/>
    <w:uiPriority w:val="34"/>
    <w:locked/>
    <w:rsid w:val="00EE060D"/>
    <w:rPr>
      <w:rFonts w:ascii="Calibri" w:eastAsia="Calibri" w:hAnsi="Calibri" w:cs="Times New Roman"/>
      <w:lang w:eastAsia="ru-RU"/>
    </w:rPr>
  </w:style>
  <w:style w:type="paragraph" w:customStyle="1" w:styleId="pright">
    <w:name w:val="pright"/>
    <w:basedOn w:val="a"/>
    <w:rsid w:val="00EE06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Буллит"/>
    <w:basedOn w:val="a"/>
    <w:link w:val="a8"/>
    <w:rsid w:val="00D3166B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Calibri" w:hAnsi="NewtonCSanPin" w:cs="NewtonCSanPin"/>
      <w:color w:val="000000"/>
      <w:sz w:val="21"/>
      <w:szCs w:val="21"/>
      <w:lang w:eastAsia="ru-RU"/>
    </w:rPr>
  </w:style>
  <w:style w:type="character" w:customStyle="1" w:styleId="a8">
    <w:name w:val="Буллит Знак"/>
    <w:basedOn w:val="a0"/>
    <w:link w:val="a7"/>
    <w:rsid w:val="00D3166B"/>
    <w:rPr>
      <w:rFonts w:ascii="NewtonCSanPin" w:eastAsia="Calibri" w:hAnsi="NewtonCSanPin" w:cs="NewtonCSanPin"/>
      <w:color w:val="000000"/>
      <w:sz w:val="21"/>
      <w:szCs w:val="21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608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2023-09-29T09:54:00Z</dcterms:created>
  <dcterms:modified xsi:type="dcterms:W3CDTF">2023-09-29T10:19:00Z</dcterms:modified>
</cp:coreProperties>
</file>